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CE" w:rsidRDefault="00503E6B">
      <w:bookmarkStart w:id="0" w:name="_GoBack"/>
      <w:bookmarkEnd w:id="0"/>
      <w:r>
        <w:rPr>
          <w:noProof/>
          <w:lang w:eastAsia="en-GB"/>
        </w:rPr>
        <w:drawing>
          <wp:inline distT="0" distB="0" distL="0" distR="0" wp14:anchorId="120D9A5E" wp14:editId="0C5D6C0F">
            <wp:extent cx="2925445" cy="829310"/>
            <wp:effectExtent l="0" t="0" r="8255" b="889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5445" cy="829310"/>
                    </a:xfrm>
                    <a:prstGeom prst="rect">
                      <a:avLst/>
                    </a:prstGeom>
                  </pic:spPr>
                </pic:pic>
              </a:graphicData>
            </a:graphic>
          </wp:inline>
        </w:drawing>
      </w:r>
    </w:p>
    <w:p w:rsidR="003F580A" w:rsidRDefault="003F580A"/>
    <w:p w:rsidR="003F580A" w:rsidRPr="003F580A" w:rsidRDefault="00561616" w:rsidP="003F580A">
      <w:pPr>
        <w:jc w:val="center"/>
        <w:rPr>
          <w:rFonts w:ascii="Arial Black" w:hAnsi="Arial Black"/>
          <w:sz w:val="28"/>
          <w:szCs w:val="28"/>
          <w:u w:val="single"/>
        </w:rPr>
      </w:pPr>
      <w:r>
        <w:rPr>
          <w:rFonts w:ascii="Arial Black" w:hAnsi="Arial Black"/>
          <w:sz w:val="28"/>
          <w:szCs w:val="28"/>
          <w:u w:val="single"/>
        </w:rPr>
        <w:t>‘</w:t>
      </w:r>
      <w:r w:rsidR="003F580A" w:rsidRPr="003F580A">
        <w:rPr>
          <w:rFonts w:ascii="Arial Black" w:hAnsi="Arial Black"/>
          <w:sz w:val="28"/>
          <w:szCs w:val="28"/>
          <w:u w:val="single"/>
        </w:rPr>
        <w:t>PATIENT ON-LINE</w:t>
      </w:r>
      <w:r>
        <w:rPr>
          <w:rFonts w:ascii="Arial Black" w:hAnsi="Arial Black"/>
          <w:sz w:val="28"/>
          <w:szCs w:val="28"/>
          <w:u w:val="single"/>
        </w:rPr>
        <w:t>’</w:t>
      </w:r>
      <w:r w:rsidR="003F580A">
        <w:rPr>
          <w:rFonts w:ascii="Arial Black" w:hAnsi="Arial Black"/>
          <w:sz w:val="28"/>
          <w:szCs w:val="28"/>
          <w:u w:val="single"/>
        </w:rPr>
        <w:t xml:space="preserve"> for</w:t>
      </w:r>
      <w:r w:rsidR="001B13AF">
        <w:rPr>
          <w:rFonts w:ascii="Arial Black" w:hAnsi="Arial Black"/>
          <w:sz w:val="28"/>
          <w:szCs w:val="28"/>
          <w:u w:val="single"/>
        </w:rPr>
        <w:t xml:space="preserve"> your</w:t>
      </w:r>
      <w:r w:rsidR="003F580A">
        <w:rPr>
          <w:rFonts w:ascii="Arial Black" w:hAnsi="Arial Black"/>
          <w:sz w:val="28"/>
          <w:szCs w:val="28"/>
          <w:u w:val="single"/>
        </w:rPr>
        <w:t xml:space="preserve"> CONVENIENCE</w:t>
      </w:r>
    </w:p>
    <w:p w:rsidR="003F580A" w:rsidRPr="003F580A" w:rsidRDefault="003F580A" w:rsidP="003F580A">
      <w:pPr>
        <w:jc w:val="center"/>
        <w:rPr>
          <w:rFonts w:ascii="Arial Black" w:hAnsi="Arial Black"/>
        </w:rPr>
      </w:pPr>
      <w:r w:rsidRPr="003F580A">
        <w:rPr>
          <w:rFonts w:ascii="Arial Black" w:hAnsi="Arial Black"/>
        </w:rPr>
        <w:t>FOR</w:t>
      </w:r>
    </w:p>
    <w:p w:rsidR="003F580A" w:rsidRPr="003F580A" w:rsidRDefault="003F580A" w:rsidP="003F580A">
      <w:pPr>
        <w:jc w:val="center"/>
        <w:rPr>
          <w:rFonts w:ascii="Arial Black" w:hAnsi="Arial Black"/>
        </w:rPr>
      </w:pPr>
      <w:r w:rsidRPr="003F580A">
        <w:rPr>
          <w:rFonts w:ascii="Arial Black" w:hAnsi="Arial Black"/>
        </w:rPr>
        <w:t>BOOK</w:t>
      </w:r>
      <w:r>
        <w:rPr>
          <w:rFonts w:ascii="Arial Black" w:hAnsi="Arial Black"/>
        </w:rPr>
        <w:t>ING</w:t>
      </w:r>
      <w:r w:rsidRPr="003F580A">
        <w:rPr>
          <w:rFonts w:ascii="Arial Black" w:hAnsi="Arial Black"/>
        </w:rPr>
        <w:t xml:space="preserve"> APPOINTMENTS</w:t>
      </w:r>
    </w:p>
    <w:p w:rsidR="003F580A" w:rsidRPr="003F580A" w:rsidRDefault="003F580A" w:rsidP="003F580A">
      <w:pPr>
        <w:jc w:val="center"/>
        <w:rPr>
          <w:rFonts w:ascii="Arial Black" w:hAnsi="Arial Black"/>
        </w:rPr>
      </w:pPr>
      <w:r w:rsidRPr="003F580A">
        <w:rPr>
          <w:rFonts w:ascii="Arial Black" w:hAnsi="Arial Black"/>
        </w:rPr>
        <w:t>REQUEST</w:t>
      </w:r>
      <w:r>
        <w:rPr>
          <w:rFonts w:ascii="Arial Black" w:hAnsi="Arial Black"/>
        </w:rPr>
        <w:t>ING</w:t>
      </w:r>
      <w:r w:rsidRPr="003F580A">
        <w:rPr>
          <w:rFonts w:ascii="Arial Black" w:hAnsi="Arial Black"/>
        </w:rPr>
        <w:t xml:space="preserve"> REPEAT MEDICATIONS</w:t>
      </w:r>
      <w:r w:rsidR="004F62C4">
        <w:rPr>
          <w:rFonts w:ascii="Arial Black" w:hAnsi="Arial Black"/>
        </w:rPr>
        <w:t xml:space="preserve"> &amp;</w:t>
      </w:r>
    </w:p>
    <w:p w:rsidR="003F580A" w:rsidRDefault="003F580A" w:rsidP="003F580A">
      <w:pPr>
        <w:jc w:val="center"/>
        <w:rPr>
          <w:rFonts w:ascii="Arial Black" w:hAnsi="Arial Black"/>
        </w:rPr>
      </w:pPr>
      <w:r w:rsidRPr="003F580A">
        <w:rPr>
          <w:rFonts w:ascii="Arial Black" w:hAnsi="Arial Black"/>
        </w:rPr>
        <w:t>VIEW</w:t>
      </w:r>
      <w:r>
        <w:rPr>
          <w:rFonts w:ascii="Arial Black" w:hAnsi="Arial Black"/>
        </w:rPr>
        <w:t>ING</w:t>
      </w:r>
      <w:r w:rsidRPr="003F580A">
        <w:rPr>
          <w:rFonts w:ascii="Arial Black" w:hAnsi="Arial Black"/>
        </w:rPr>
        <w:t xml:space="preserve"> YOUR MEDICAL RECORD</w:t>
      </w:r>
    </w:p>
    <w:p w:rsidR="003F580A" w:rsidRDefault="003F580A" w:rsidP="003F580A">
      <w:pPr>
        <w:jc w:val="center"/>
        <w:rPr>
          <w:rFonts w:ascii="Arial Black" w:hAnsi="Arial Black"/>
        </w:rPr>
      </w:pPr>
    </w:p>
    <w:p w:rsidR="00180F0E" w:rsidRDefault="00180F0E" w:rsidP="00180F0E">
      <w:pPr>
        <w:jc w:val="both"/>
        <w:rPr>
          <w:rFonts w:ascii="Arial Black" w:hAnsi="Arial Black"/>
        </w:rPr>
      </w:pPr>
    </w:p>
    <w:p w:rsidR="00180F0E" w:rsidRDefault="00180F0E" w:rsidP="00180F0E">
      <w:pPr>
        <w:jc w:val="both"/>
        <w:rPr>
          <w:rFonts w:ascii="Arial Black" w:hAnsi="Arial Black"/>
        </w:rPr>
      </w:pPr>
      <w:r>
        <w:rPr>
          <w:rFonts w:ascii="Arial Black" w:hAnsi="Arial Black"/>
        </w:rPr>
        <w:t>Application for on-line access</w:t>
      </w:r>
      <w:r w:rsidR="002E6766">
        <w:rPr>
          <w:rFonts w:ascii="Arial Black" w:hAnsi="Arial Black"/>
        </w:rPr>
        <w:t xml:space="preserve"> for booking appointments and requesting repeat medication</w:t>
      </w:r>
      <w:r>
        <w:rPr>
          <w:rFonts w:ascii="Arial Black" w:hAnsi="Arial Black"/>
        </w:rPr>
        <w:t xml:space="preserve"> will require</w:t>
      </w:r>
      <w:r w:rsidR="00E91AAB">
        <w:rPr>
          <w:rFonts w:ascii="Arial Black" w:hAnsi="Arial Black"/>
        </w:rPr>
        <w:t xml:space="preserve"> you to provide</w:t>
      </w:r>
      <w:r>
        <w:rPr>
          <w:rFonts w:ascii="Arial Black" w:hAnsi="Arial Black"/>
        </w:rPr>
        <w:t xml:space="preserve"> 2 forms of ID - one photographic such as a passport and one of residence for example a utility bill or finance statement.</w:t>
      </w:r>
      <w:r w:rsidR="00E91AAB">
        <w:rPr>
          <w:rFonts w:ascii="Arial Black" w:hAnsi="Arial Black"/>
        </w:rPr>
        <w:t xml:space="preserve">  You will not be able to access the full functionality of the system until we have seen proof of identity.</w:t>
      </w:r>
    </w:p>
    <w:p w:rsidR="00E91AAB" w:rsidRDefault="00E91AAB" w:rsidP="00180F0E">
      <w:pPr>
        <w:jc w:val="both"/>
        <w:rPr>
          <w:rFonts w:ascii="Arial Black" w:hAnsi="Arial Black"/>
        </w:rPr>
      </w:pPr>
    </w:p>
    <w:p w:rsidR="00E91AAB" w:rsidRDefault="00E91AAB" w:rsidP="00180F0E">
      <w:pPr>
        <w:jc w:val="both"/>
        <w:rPr>
          <w:rFonts w:ascii="Arial Black" w:hAnsi="Arial Black"/>
        </w:rPr>
      </w:pPr>
      <w:r>
        <w:rPr>
          <w:rFonts w:ascii="Arial Black" w:hAnsi="Arial Black"/>
        </w:rPr>
        <w:t>Initial accessibility will only</w:t>
      </w:r>
      <w:r w:rsidR="00FC2630">
        <w:rPr>
          <w:rFonts w:ascii="Arial Black" w:hAnsi="Arial Black"/>
        </w:rPr>
        <w:t xml:space="preserve"> be for booking appointments and requesting repeat medication</w:t>
      </w:r>
      <w:r>
        <w:rPr>
          <w:rFonts w:ascii="Arial Black" w:hAnsi="Arial Black"/>
        </w:rPr>
        <w:t>.  If you wish to have access to view your</w:t>
      </w:r>
      <w:r w:rsidR="003A2289">
        <w:rPr>
          <w:rFonts w:ascii="Arial Black" w:hAnsi="Arial Black"/>
        </w:rPr>
        <w:t xml:space="preserve"> D</w:t>
      </w:r>
      <w:r w:rsidR="00FC2630">
        <w:rPr>
          <w:rFonts w:ascii="Arial Black" w:hAnsi="Arial Black"/>
        </w:rPr>
        <w:t>etailed</w:t>
      </w:r>
      <w:r w:rsidR="003A2289">
        <w:rPr>
          <w:rFonts w:ascii="Arial Black" w:hAnsi="Arial Black"/>
        </w:rPr>
        <w:t xml:space="preserve"> Medical R</w:t>
      </w:r>
      <w:r>
        <w:rPr>
          <w:rFonts w:ascii="Arial Black" w:hAnsi="Arial Black"/>
        </w:rPr>
        <w:t>ecord you will have to apply</w:t>
      </w:r>
      <w:r w:rsidR="001A4AF7">
        <w:rPr>
          <w:rFonts w:ascii="Arial Black" w:hAnsi="Arial Black"/>
        </w:rPr>
        <w:t xml:space="preserve"> to us</w:t>
      </w:r>
      <w:r>
        <w:rPr>
          <w:rFonts w:ascii="Arial Black" w:hAnsi="Arial Black"/>
        </w:rPr>
        <w:t xml:space="preserve"> separately</w:t>
      </w:r>
      <w:r w:rsidR="009164A6">
        <w:rPr>
          <w:rFonts w:ascii="Arial Black" w:hAnsi="Arial Black"/>
        </w:rPr>
        <w:t xml:space="preserve"> via the Detailed Online Medical Records</w:t>
      </w:r>
      <w:r w:rsidR="003A2289">
        <w:rPr>
          <w:rFonts w:ascii="Arial Black" w:hAnsi="Arial Black"/>
        </w:rPr>
        <w:t xml:space="preserve"> Access</w:t>
      </w:r>
      <w:r w:rsidR="009164A6">
        <w:rPr>
          <w:rFonts w:ascii="Arial Black" w:hAnsi="Arial Black"/>
        </w:rPr>
        <w:t xml:space="preserve"> form. This </w:t>
      </w:r>
      <w:r>
        <w:rPr>
          <w:rFonts w:ascii="Arial Black" w:hAnsi="Arial Black"/>
        </w:rPr>
        <w:t>cannot be granted for 3 months following your Registration with the Practice.</w:t>
      </w:r>
    </w:p>
    <w:p w:rsidR="00E91AAB" w:rsidRDefault="00E91AAB" w:rsidP="00180F0E">
      <w:pPr>
        <w:jc w:val="both"/>
        <w:rPr>
          <w:rFonts w:ascii="Arial Black" w:hAnsi="Arial Black"/>
        </w:rPr>
      </w:pPr>
    </w:p>
    <w:p w:rsidR="00E91AAB" w:rsidRDefault="00E91AAB" w:rsidP="001A4AF7">
      <w:pPr>
        <w:jc w:val="center"/>
        <w:rPr>
          <w:rFonts w:ascii="Arial Black" w:hAnsi="Arial Black"/>
        </w:rPr>
      </w:pPr>
      <w:r>
        <w:rPr>
          <w:rFonts w:ascii="Arial Black" w:hAnsi="Arial Black"/>
        </w:rPr>
        <w:t xml:space="preserve">To register for </w:t>
      </w:r>
      <w:r w:rsidR="001B13AF">
        <w:rPr>
          <w:rFonts w:ascii="Arial Black" w:hAnsi="Arial Black"/>
        </w:rPr>
        <w:t xml:space="preserve">initial </w:t>
      </w:r>
      <w:r>
        <w:rPr>
          <w:rFonts w:ascii="Arial Black" w:hAnsi="Arial Black"/>
        </w:rPr>
        <w:t xml:space="preserve">on-line access visit </w:t>
      </w:r>
      <w:hyperlink r:id="rId10" w:history="1">
        <w:r w:rsidRPr="008E57F6">
          <w:rPr>
            <w:rStyle w:val="Hyperlink"/>
            <w:rFonts w:ascii="Arial Black" w:hAnsi="Arial Black"/>
          </w:rPr>
          <w:t>https://patient.emisaccess.co.uk/account/login?ReturnUrl=%2F</w:t>
        </w:r>
      </w:hyperlink>
    </w:p>
    <w:p w:rsidR="00E91AAB" w:rsidRDefault="00E91AAB" w:rsidP="00180F0E">
      <w:pPr>
        <w:jc w:val="both"/>
        <w:rPr>
          <w:rFonts w:ascii="Arial Black" w:hAnsi="Arial Black"/>
        </w:rPr>
      </w:pPr>
    </w:p>
    <w:p w:rsidR="00180F0E" w:rsidRDefault="006C75B2" w:rsidP="00180F0E">
      <w:pPr>
        <w:jc w:val="both"/>
        <w:rPr>
          <w:rFonts w:ascii="Arial Black" w:hAnsi="Arial Black"/>
        </w:rPr>
      </w:pPr>
      <w:r>
        <w:rPr>
          <w:rFonts w:ascii="Arial Black" w:hAnsi="Arial Black"/>
        </w:rPr>
        <w:t>When you register with us and indicate you would like on-line access, w</w:t>
      </w:r>
      <w:r w:rsidR="00E91AAB">
        <w:rPr>
          <w:rFonts w:ascii="Arial Black" w:hAnsi="Arial Black"/>
        </w:rPr>
        <w:t>e will give you</w:t>
      </w:r>
      <w:r w:rsidR="001A4AF7">
        <w:rPr>
          <w:rFonts w:ascii="Arial Black" w:hAnsi="Arial Black"/>
        </w:rPr>
        <w:t xml:space="preserve"> certain</w:t>
      </w:r>
      <w:r w:rsidR="00180F0E">
        <w:rPr>
          <w:rFonts w:ascii="Arial Black" w:hAnsi="Arial Black"/>
        </w:rPr>
        <w:t xml:space="preserve"> details which</w:t>
      </w:r>
      <w:r w:rsidR="00E91AAB">
        <w:rPr>
          <w:rFonts w:ascii="Arial Black" w:hAnsi="Arial Black"/>
        </w:rPr>
        <w:t xml:space="preserve"> you</w:t>
      </w:r>
      <w:r w:rsidR="00180F0E">
        <w:rPr>
          <w:rFonts w:ascii="Arial Black" w:hAnsi="Arial Black"/>
        </w:rPr>
        <w:t xml:space="preserve"> will</w:t>
      </w:r>
      <w:r w:rsidR="00E91AAB">
        <w:rPr>
          <w:rFonts w:ascii="Arial Black" w:hAnsi="Arial Black"/>
        </w:rPr>
        <w:t xml:space="preserve"> have to enter when prompted to do so.</w:t>
      </w:r>
      <w:r>
        <w:rPr>
          <w:rFonts w:ascii="Arial Black" w:hAnsi="Arial Black"/>
        </w:rPr>
        <w:t xml:space="preserve">  These details comprise your Registration Letter. During the process,</w:t>
      </w:r>
      <w:r w:rsidR="00180F0E">
        <w:rPr>
          <w:rFonts w:ascii="Arial Black" w:hAnsi="Arial Black"/>
        </w:rPr>
        <w:t xml:space="preserve"> </w:t>
      </w:r>
      <w:r>
        <w:rPr>
          <w:rFonts w:ascii="Arial Black" w:hAnsi="Arial Black"/>
        </w:rPr>
        <w:t>you will</w:t>
      </w:r>
      <w:r w:rsidR="00E91AAB">
        <w:rPr>
          <w:rFonts w:ascii="Arial Black" w:hAnsi="Arial Black"/>
        </w:rPr>
        <w:t xml:space="preserve"> have to choose a </w:t>
      </w:r>
      <w:r w:rsidR="001A4AF7">
        <w:rPr>
          <w:rFonts w:ascii="Arial Black" w:hAnsi="Arial Black"/>
        </w:rPr>
        <w:t>password which is unique to you and create 2 security questions.</w:t>
      </w:r>
    </w:p>
    <w:p w:rsidR="002E6766" w:rsidRDefault="002E6766" w:rsidP="002E6766">
      <w:pPr>
        <w:jc w:val="both"/>
        <w:rPr>
          <w:rFonts w:ascii="Arial Black" w:hAnsi="Arial Black"/>
        </w:rPr>
      </w:pPr>
    </w:p>
    <w:p w:rsidR="002E6766" w:rsidRDefault="002E6766" w:rsidP="002E6766">
      <w:pPr>
        <w:jc w:val="both"/>
        <w:rPr>
          <w:rFonts w:ascii="Arial Black" w:hAnsi="Arial Black"/>
        </w:rPr>
      </w:pPr>
      <w:r>
        <w:rPr>
          <w:rFonts w:ascii="Arial Black" w:hAnsi="Arial Black"/>
        </w:rPr>
        <w:t>Of course, all of the above is sti</w:t>
      </w:r>
      <w:r w:rsidR="001B13AF">
        <w:rPr>
          <w:rFonts w:ascii="Arial Black" w:hAnsi="Arial Black"/>
        </w:rPr>
        <w:t>ll available through the Practice</w:t>
      </w:r>
      <w:r>
        <w:rPr>
          <w:rFonts w:ascii="Arial Black" w:hAnsi="Arial Black"/>
        </w:rPr>
        <w:t xml:space="preserve"> should you not wish to apply.</w:t>
      </w:r>
    </w:p>
    <w:p w:rsidR="00E91AAB" w:rsidRDefault="00E91AAB" w:rsidP="00180F0E">
      <w:pPr>
        <w:jc w:val="both"/>
        <w:rPr>
          <w:rFonts w:ascii="Arial Black" w:hAnsi="Arial Black"/>
        </w:rPr>
      </w:pPr>
    </w:p>
    <w:p w:rsidR="004F62C4" w:rsidRDefault="00650D98" w:rsidP="00180F0E">
      <w:pPr>
        <w:jc w:val="both"/>
        <w:rPr>
          <w:rFonts w:ascii="Arial Black" w:hAnsi="Arial Black"/>
        </w:rPr>
      </w:pPr>
      <w:r>
        <w:rPr>
          <w:rFonts w:ascii="Arial Black" w:hAnsi="Arial Black"/>
          <w:u w:val="single"/>
        </w:rPr>
        <w:t xml:space="preserve">Children &amp; </w:t>
      </w:r>
      <w:r w:rsidR="001A4AF7" w:rsidRPr="004F62C4">
        <w:rPr>
          <w:rFonts w:ascii="Arial Black" w:hAnsi="Arial Black"/>
          <w:u w:val="single"/>
        </w:rPr>
        <w:t>Young</w:t>
      </w:r>
      <w:r w:rsidR="001B13AF" w:rsidRPr="004F62C4">
        <w:rPr>
          <w:rFonts w:ascii="Arial Black" w:hAnsi="Arial Black"/>
          <w:u w:val="single"/>
        </w:rPr>
        <w:t xml:space="preserve"> Persons</w:t>
      </w:r>
      <w:r w:rsidR="001B13AF">
        <w:rPr>
          <w:rFonts w:ascii="Arial Black" w:hAnsi="Arial Black"/>
        </w:rPr>
        <w:t xml:space="preserve"> </w:t>
      </w:r>
    </w:p>
    <w:p w:rsidR="004F62C4" w:rsidRDefault="004F62C4" w:rsidP="00180F0E">
      <w:pPr>
        <w:jc w:val="both"/>
        <w:rPr>
          <w:rFonts w:ascii="Arial Black" w:hAnsi="Arial Black"/>
        </w:rPr>
      </w:pPr>
    </w:p>
    <w:p w:rsidR="007407DB" w:rsidRDefault="00753E3B" w:rsidP="00753E3B">
      <w:pPr>
        <w:jc w:val="both"/>
        <w:rPr>
          <w:rFonts w:ascii="Arial Black" w:hAnsi="Arial Black"/>
        </w:rPr>
      </w:pPr>
      <w:r w:rsidRPr="00753E3B">
        <w:rPr>
          <w:rFonts w:ascii="Arial Black" w:hAnsi="Arial Black"/>
        </w:rPr>
        <w:t xml:space="preserve">No parent/guardian or young person under the age of 16yrs will have access </w:t>
      </w:r>
      <w:r w:rsidR="007407DB">
        <w:rPr>
          <w:rFonts w:ascii="Arial Black" w:hAnsi="Arial Black"/>
        </w:rPr>
        <w:t>to their medical record</w:t>
      </w:r>
      <w:r w:rsidRPr="00753E3B">
        <w:rPr>
          <w:rFonts w:ascii="Arial Black" w:hAnsi="Arial Black"/>
        </w:rPr>
        <w:t xml:space="preserve"> in accordance with British Medical Association recommendations</w:t>
      </w:r>
      <w:r w:rsidR="007407DB">
        <w:rPr>
          <w:rFonts w:ascii="Arial Black" w:hAnsi="Arial Black"/>
        </w:rPr>
        <w:t>.  Access can</w:t>
      </w:r>
      <w:r w:rsidRPr="00753E3B">
        <w:rPr>
          <w:rFonts w:ascii="Arial Black" w:hAnsi="Arial Black"/>
        </w:rPr>
        <w:t xml:space="preserve"> be granted to a young person when they reach 16yrs.  The young person should then</w:t>
      </w:r>
      <w:r w:rsidR="007407DB">
        <w:rPr>
          <w:rFonts w:ascii="Arial Black" w:hAnsi="Arial Black"/>
        </w:rPr>
        <w:t xml:space="preserve"> independently</w:t>
      </w:r>
      <w:r w:rsidRPr="00753E3B">
        <w:rPr>
          <w:rFonts w:ascii="Arial Black" w:hAnsi="Arial Black"/>
        </w:rPr>
        <w:t xml:space="preserve"> complete and sign a consent form if they wish to have online access. </w:t>
      </w:r>
    </w:p>
    <w:p w:rsidR="007407DB" w:rsidRDefault="007407DB" w:rsidP="00753E3B">
      <w:pPr>
        <w:jc w:val="both"/>
        <w:rPr>
          <w:rFonts w:ascii="Arial Black" w:hAnsi="Arial Black"/>
        </w:rPr>
      </w:pPr>
    </w:p>
    <w:p w:rsidR="00753E3B" w:rsidRPr="00753E3B" w:rsidRDefault="007407DB" w:rsidP="00753E3B">
      <w:pPr>
        <w:jc w:val="both"/>
        <w:rPr>
          <w:rFonts w:ascii="Arial Black" w:hAnsi="Arial Black"/>
        </w:rPr>
      </w:pPr>
      <w:r>
        <w:rPr>
          <w:rFonts w:ascii="Arial Black" w:hAnsi="Arial Black"/>
        </w:rPr>
        <w:lastRenderedPageBreak/>
        <w:t xml:space="preserve">Under 16yrs of age a </w:t>
      </w:r>
      <w:r w:rsidR="00753E3B" w:rsidRPr="00753E3B">
        <w:rPr>
          <w:rFonts w:ascii="Arial Black" w:hAnsi="Arial Black"/>
        </w:rPr>
        <w:t>Parent/Guardian/Young Perso</w:t>
      </w:r>
      <w:r>
        <w:rPr>
          <w:rFonts w:ascii="Arial Black" w:hAnsi="Arial Black"/>
        </w:rPr>
        <w:t>n</w:t>
      </w:r>
      <w:r w:rsidR="00753E3B" w:rsidRPr="00753E3B">
        <w:rPr>
          <w:rFonts w:ascii="Arial Black" w:hAnsi="Arial Black"/>
        </w:rPr>
        <w:t xml:space="preserve"> will</w:t>
      </w:r>
      <w:r>
        <w:rPr>
          <w:rFonts w:ascii="Arial Black" w:hAnsi="Arial Black"/>
        </w:rPr>
        <w:t xml:space="preserve"> only</w:t>
      </w:r>
      <w:r w:rsidR="00753E3B" w:rsidRPr="00753E3B">
        <w:rPr>
          <w:rFonts w:ascii="Arial Black" w:hAnsi="Arial Black"/>
        </w:rPr>
        <w:t xml:space="preserve"> be allowed access to online appointmen</w:t>
      </w:r>
      <w:r>
        <w:rPr>
          <w:rFonts w:ascii="Arial Black" w:hAnsi="Arial Black"/>
        </w:rPr>
        <w:t>ts and repeat prescriptions</w:t>
      </w:r>
      <w:r w:rsidR="00753E3B" w:rsidRPr="00753E3B">
        <w:rPr>
          <w:rFonts w:ascii="Arial Black" w:hAnsi="Arial Black"/>
        </w:rPr>
        <w:t xml:space="preserve">.  </w:t>
      </w:r>
    </w:p>
    <w:p w:rsidR="00753E3B" w:rsidRPr="00753E3B" w:rsidRDefault="00753E3B" w:rsidP="00753E3B">
      <w:pPr>
        <w:jc w:val="both"/>
        <w:rPr>
          <w:rFonts w:ascii="Arial Black" w:hAnsi="Arial Black"/>
        </w:rPr>
      </w:pPr>
    </w:p>
    <w:p w:rsidR="00753E3B" w:rsidRPr="00753E3B" w:rsidRDefault="00753E3B" w:rsidP="00753E3B">
      <w:pPr>
        <w:jc w:val="both"/>
        <w:rPr>
          <w:rFonts w:ascii="Arial Black" w:hAnsi="Arial Black"/>
        </w:rPr>
      </w:pPr>
      <w:r w:rsidRPr="00753E3B">
        <w:rPr>
          <w:rFonts w:ascii="Arial Black" w:hAnsi="Arial Black"/>
        </w:rPr>
        <w:t xml:space="preserve">If access is required to a </w:t>
      </w:r>
      <w:r w:rsidR="007407DB">
        <w:rPr>
          <w:rFonts w:ascii="Arial Black" w:hAnsi="Arial Black"/>
        </w:rPr>
        <w:t>y</w:t>
      </w:r>
      <w:r w:rsidRPr="00753E3B">
        <w:rPr>
          <w:rFonts w:ascii="Arial Black" w:hAnsi="Arial Black"/>
        </w:rPr>
        <w:t xml:space="preserve">oung </w:t>
      </w:r>
      <w:r w:rsidR="007407DB">
        <w:rPr>
          <w:rFonts w:ascii="Arial Black" w:hAnsi="Arial Black"/>
        </w:rPr>
        <w:t>p</w:t>
      </w:r>
      <w:r w:rsidRPr="00753E3B">
        <w:rPr>
          <w:rFonts w:ascii="Arial Black" w:hAnsi="Arial Black"/>
        </w:rPr>
        <w:t>erson</w:t>
      </w:r>
      <w:r w:rsidR="007407DB">
        <w:rPr>
          <w:rFonts w:ascii="Arial Black" w:hAnsi="Arial Black"/>
        </w:rPr>
        <w:t>’</w:t>
      </w:r>
      <w:r w:rsidRPr="00753E3B">
        <w:rPr>
          <w:rFonts w:ascii="Arial Black" w:hAnsi="Arial Black"/>
        </w:rPr>
        <w:t>s</w:t>
      </w:r>
      <w:r w:rsidR="007407DB">
        <w:rPr>
          <w:rFonts w:ascii="Arial Black" w:hAnsi="Arial Black"/>
        </w:rPr>
        <w:t xml:space="preserve"> medical</w:t>
      </w:r>
      <w:r w:rsidRPr="00753E3B">
        <w:rPr>
          <w:rFonts w:ascii="Arial Black" w:hAnsi="Arial Black"/>
        </w:rPr>
        <w:t xml:space="preserve"> record by a Parent/Guardian then this would have to be requested/discussed with the GP.</w:t>
      </w:r>
    </w:p>
    <w:p w:rsidR="00753E3B" w:rsidRPr="00753E3B" w:rsidRDefault="00753E3B" w:rsidP="00753E3B">
      <w:pPr>
        <w:jc w:val="both"/>
        <w:rPr>
          <w:rFonts w:ascii="Arial Black" w:hAnsi="Arial Black"/>
        </w:rPr>
      </w:pPr>
    </w:p>
    <w:p w:rsidR="00D8090C" w:rsidRDefault="007407DB" w:rsidP="00D8090C">
      <w:pPr>
        <w:jc w:val="both"/>
        <w:rPr>
          <w:rFonts w:ascii="Arial Black" w:hAnsi="Arial Black"/>
        </w:rPr>
      </w:pPr>
      <w:r>
        <w:rPr>
          <w:rFonts w:ascii="Arial Black" w:hAnsi="Arial Black"/>
        </w:rPr>
        <w:t>Sometimes, a young person between</w:t>
      </w:r>
      <w:r w:rsidR="00D8090C">
        <w:rPr>
          <w:rFonts w:ascii="Arial Black" w:hAnsi="Arial Black"/>
        </w:rPr>
        <w:t xml:space="preserve"> the age</w:t>
      </w:r>
      <w:r>
        <w:rPr>
          <w:rFonts w:ascii="Arial Black" w:hAnsi="Arial Black"/>
        </w:rPr>
        <w:t xml:space="preserve">s </w:t>
      </w:r>
      <w:r w:rsidR="00D8090C">
        <w:rPr>
          <w:rFonts w:ascii="Arial Black" w:hAnsi="Arial Black"/>
        </w:rPr>
        <w:t>of</w:t>
      </w:r>
      <w:r>
        <w:rPr>
          <w:rFonts w:ascii="Arial Black" w:hAnsi="Arial Black"/>
        </w:rPr>
        <w:t xml:space="preserve"> 11 and</w:t>
      </w:r>
      <w:r w:rsidR="00D8090C">
        <w:rPr>
          <w:rFonts w:ascii="Arial Black" w:hAnsi="Arial Black"/>
        </w:rPr>
        <w:t xml:space="preserve"> 16 may be competent to make their own decisions.  The Practice will take this into consideration</w:t>
      </w:r>
      <w:r>
        <w:rPr>
          <w:rFonts w:ascii="Arial Black" w:hAnsi="Arial Black"/>
        </w:rPr>
        <w:t xml:space="preserve"> using particular criteria if</w:t>
      </w:r>
      <w:r w:rsidR="00D8090C">
        <w:rPr>
          <w:rFonts w:ascii="Arial Black" w:hAnsi="Arial Black"/>
        </w:rPr>
        <w:t xml:space="preserve"> that person requests access not to be given to a Parent/Guardian. </w:t>
      </w:r>
    </w:p>
    <w:p w:rsidR="00650D98" w:rsidRDefault="00650D98" w:rsidP="00180F0E">
      <w:pPr>
        <w:jc w:val="both"/>
        <w:rPr>
          <w:rFonts w:ascii="Arial Black" w:hAnsi="Arial Black"/>
          <w:color w:val="FF0000"/>
        </w:rPr>
      </w:pPr>
    </w:p>
    <w:p w:rsidR="00F53B0F" w:rsidRDefault="006C75B2" w:rsidP="00180F0E">
      <w:pPr>
        <w:jc w:val="both"/>
        <w:rPr>
          <w:rFonts w:ascii="Arial Black" w:hAnsi="Arial Black"/>
          <w:u w:val="single"/>
        </w:rPr>
      </w:pPr>
      <w:r>
        <w:rPr>
          <w:rFonts w:ascii="Arial Black" w:hAnsi="Arial Black"/>
          <w:u w:val="single"/>
        </w:rPr>
        <w:t xml:space="preserve">APPLICATION FOR </w:t>
      </w:r>
      <w:r w:rsidR="00F53B0F" w:rsidRPr="00F53B0F">
        <w:rPr>
          <w:rFonts w:ascii="Arial Black" w:hAnsi="Arial Black"/>
          <w:u w:val="single"/>
        </w:rPr>
        <w:t>ACCESS TO VIEW YOUR MEDICAL RECORD</w:t>
      </w:r>
    </w:p>
    <w:p w:rsidR="002E6766" w:rsidRDefault="002E6766" w:rsidP="00180F0E">
      <w:pPr>
        <w:jc w:val="both"/>
        <w:rPr>
          <w:rFonts w:ascii="Arial Black" w:hAnsi="Arial Black"/>
          <w:u w:val="single"/>
        </w:rPr>
      </w:pPr>
    </w:p>
    <w:p w:rsidR="002E6766" w:rsidRDefault="002E6766" w:rsidP="002E6766">
      <w:pPr>
        <w:jc w:val="both"/>
        <w:rPr>
          <w:rFonts w:ascii="Arial Black" w:hAnsi="Arial Black"/>
        </w:rPr>
      </w:pPr>
      <w:r>
        <w:rPr>
          <w:rFonts w:ascii="Arial Black" w:hAnsi="Arial Black"/>
        </w:rPr>
        <w:t>Apart from convenience, there are other benefits, for example, to be able to view your medical record on-line means accessibility from anywhere in the world should you need medical treatment.</w:t>
      </w:r>
    </w:p>
    <w:p w:rsidR="002E6766" w:rsidRPr="00F53B0F" w:rsidRDefault="002E6766" w:rsidP="00180F0E">
      <w:pPr>
        <w:jc w:val="both"/>
        <w:rPr>
          <w:rFonts w:ascii="Arial Black" w:hAnsi="Arial Black"/>
          <w:u w:val="single"/>
        </w:rPr>
      </w:pPr>
    </w:p>
    <w:p w:rsidR="003F580A" w:rsidRDefault="00E973A9" w:rsidP="00F53B0F">
      <w:pPr>
        <w:rPr>
          <w:rFonts w:ascii="Arial Black" w:hAnsi="Arial Black"/>
        </w:rPr>
      </w:pPr>
      <w:r>
        <w:rPr>
          <w:rFonts w:ascii="Arial Black" w:hAnsi="Arial Black"/>
        </w:rPr>
        <w:t>However, p</w:t>
      </w:r>
      <w:r w:rsidR="00F53B0F">
        <w:rPr>
          <w:rFonts w:ascii="Arial Black" w:hAnsi="Arial Black"/>
        </w:rPr>
        <w:t>lease take into account:</w:t>
      </w:r>
    </w:p>
    <w:p w:rsidR="00F53B0F" w:rsidRDefault="00F53B0F" w:rsidP="00F53B0F">
      <w:pPr>
        <w:rPr>
          <w:rFonts w:ascii="Arial Black" w:hAnsi="Arial Black"/>
        </w:rPr>
      </w:pPr>
    </w:p>
    <w:p w:rsidR="00F53B0F" w:rsidRPr="00F53B0F" w:rsidRDefault="00F53B0F" w:rsidP="00F53B0F">
      <w:pPr>
        <w:pStyle w:val="ListParagraph"/>
        <w:numPr>
          <w:ilvl w:val="0"/>
          <w:numId w:val="1"/>
        </w:numPr>
        <w:jc w:val="both"/>
        <w:rPr>
          <w:rFonts w:ascii="Arial Black" w:hAnsi="Arial Black"/>
        </w:rPr>
      </w:pPr>
      <w:r w:rsidRPr="00F53B0F">
        <w:rPr>
          <w:rFonts w:ascii="Arial Black" w:hAnsi="Arial Black"/>
        </w:rPr>
        <w:t>The Practice may remove on-line access to services if they are not being used responsibly.</w:t>
      </w:r>
    </w:p>
    <w:p w:rsidR="00F53B0F" w:rsidRDefault="00F53B0F" w:rsidP="003A2289">
      <w:pPr>
        <w:ind w:firstLine="720"/>
        <w:jc w:val="both"/>
        <w:rPr>
          <w:rFonts w:ascii="Arial Black" w:hAnsi="Arial Black"/>
        </w:rPr>
      </w:pPr>
    </w:p>
    <w:p w:rsidR="00F53B0F" w:rsidRPr="00F53B0F" w:rsidRDefault="00F53B0F" w:rsidP="00F53B0F">
      <w:pPr>
        <w:pStyle w:val="ListParagraph"/>
        <w:numPr>
          <w:ilvl w:val="0"/>
          <w:numId w:val="1"/>
        </w:numPr>
        <w:jc w:val="both"/>
        <w:rPr>
          <w:rFonts w:ascii="Arial Black" w:hAnsi="Arial Black"/>
        </w:rPr>
      </w:pPr>
      <w:r w:rsidRPr="00F53B0F">
        <w:rPr>
          <w:rFonts w:ascii="Arial Black" w:hAnsi="Arial Black"/>
        </w:rPr>
        <w:t>It is your responsibility to keep your log-in details and password secure</w:t>
      </w:r>
      <w:r w:rsidR="00A36A8C">
        <w:rPr>
          <w:rFonts w:ascii="Arial Black" w:hAnsi="Arial Black"/>
        </w:rPr>
        <w:t>.   If you believe they have</w:t>
      </w:r>
      <w:r w:rsidRPr="00F53B0F">
        <w:rPr>
          <w:rFonts w:ascii="Arial Black" w:hAnsi="Arial Black"/>
        </w:rPr>
        <w:t xml:space="preserve"> been compromised then you should re-set it immediately or contact the Practice.</w:t>
      </w:r>
    </w:p>
    <w:p w:rsidR="00F53B0F" w:rsidRDefault="00F53B0F" w:rsidP="00F53B0F">
      <w:pPr>
        <w:rPr>
          <w:rFonts w:ascii="Arial Black" w:hAnsi="Arial Black"/>
        </w:rPr>
      </w:pPr>
    </w:p>
    <w:p w:rsidR="00F53B0F" w:rsidRPr="00F53B0F" w:rsidRDefault="00F53B0F" w:rsidP="00F53B0F">
      <w:pPr>
        <w:pStyle w:val="ListParagraph"/>
        <w:numPr>
          <w:ilvl w:val="0"/>
          <w:numId w:val="1"/>
        </w:numPr>
        <w:rPr>
          <w:rFonts w:ascii="Arial Black" w:hAnsi="Arial Black"/>
        </w:rPr>
      </w:pPr>
      <w:r w:rsidRPr="00F53B0F">
        <w:rPr>
          <w:rFonts w:ascii="Arial Black" w:hAnsi="Arial Black"/>
        </w:rPr>
        <w:t>If you print any information from your record it is your responsibility to keep it secure however, we do not recommend the making of copies.</w:t>
      </w:r>
    </w:p>
    <w:p w:rsidR="00F53B0F" w:rsidRDefault="00F53B0F" w:rsidP="00F53B0F">
      <w:pPr>
        <w:rPr>
          <w:rFonts w:ascii="Arial Black" w:hAnsi="Arial Black"/>
        </w:rPr>
      </w:pPr>
    </w:p>
    <w:p w:rsidR="00F53B0F" w:rsidRDefault="00F53B0F" w:rsidP="00F53B0F">
      <w:pPr>
        <w:rPr>
          <w:rFonts w:ascii="Arial Black" w:hAnsi="Arial Black"/>
        </w:rPr>
      </w:pPr>
      <w:r>
        <w:rPr>
          <w:rFonts w:ascii="Arial Black" w:hAnsi="Arial Black"/>
        </w:rPr>
        <w:t>Before requesting access to your record you should also consider:</w:t>
      </w:r>
    </w:p>
    <w:p w:rsidR="00F53B0F" w:rsidRDefault="00F53B0F" w:rsidP="00F53B0F">
      <w:pPr>
        <w:rPr>
          <w:rFonts w:ascii="Arial Black" w:hAnsi="Arial Black"/>
        </w:rPr>
      </w:pPr>
    </w:p>
    <w:p w:rsidR="00F53B0F" w:rsidRPr="00A36A8C" w:rsidRDefault="00F53B0F" w:rsidP="00A36A8C">
      <w:pPr>
        <w:pStyle w:val="ListParagraph"/>
        <w:numPr>
          <w:ilvl w:val="0"/>
          <w:numId w:val="2"/>
        </w:numPr>
        <w:jc w:val="both"/>
        <w:rPr>
          <w:rFonts w:ascii="Arial Black" w:hAnsi="Arial Black"/>
        </w:rPr>
      </w:pPr>
      <w:r w:rsidRPr="00A36A8C">
        <w:rPr>
          <w:rFonts w:ascii="Arial Black" w:hAnsi="Arial Black"/>
        </w:rPr>
        <w:t>There may be something in your record that you had forgotten about which may upset you</w:t>
      </w:r>
      <w:r w:rsidR="00A36A8C" w:rsidRPr="00A36A8C">
        <w:rPr>
          <w:rFonts w:ascii="Arial Black" w:hAnsi="Arial Black"/>
        </w:rPr>
        <w:t>.</w:t>
      </w:r>
    </w:p>
    <w:p w:rsidR="00A36A8C" w:rsidRDefault="00A36A8C" w:rsidP="00A36A8C">
      <w:pPr>
        <w:jc w:val="both"/>
        <w:rPr>
          <w:rFonts w:ascii="Arial Black" w:hAnsi="Arial Black"/>
        </w:rPr>
      </w:pPr>
    </w:p>
    <w:p w:rsidR="00A36A8C" w:rsidRPr="00A36A8C" w:rsidRDefault="00A36A8C" w:rsidP="00A36A8C">
      <w:pPr>
        <w:pStyle w:val="ListParagraph"/>
        <w:numPr>
          <w:ilvl w:val="0"/>
          <w:numId w:val="2"/>
        </w:numPr>
        <w:jc w:val="both"/>
        <w:rPr>
          <w:rFonts w:ascii="Arial Black" w:hAnsi="Arial Black"/>
        </w:rPr>
      </w:pPr>
      <w:r w:rsidRPr="00A36A8C">
        <w:rPr>
          <w:rFonts w:ascii="Arial Black" w:hAnsi="Arial Black"/>
        </w:rPr>
        <w:t>If you think you are being pressured into revealing details against your will then you should not register for access.</w:t>
      </w:r>
    </w:p>
    <w:p w:rsidR="00A36A8C" w:rsidRDefault="00A36A8C" w:rsidP="00A36A8C">
      <w:pPr>
        <w:jc w:val="both"/>
        <w:rPr>
          <w:rFonts w:ascii="Arial Black" w:hAnsi="Arial Black"/>
        </w:rPr>
      </w:pPr>
    </w:p>
    <w:p w:rsidR="00A36A8C" w:rsidRPr="00A36A8C" w:rsidRDefault="00A36A8C" w:rsidP="00A36A8C">
      <w:pPr>
        <w:pStyle w:val="ListParagraph"/>
        <w:numPr>
          <w:ilvl w:val="0"/>
          <w:numId w:val="2"/>
        </w:numPr>
        <w:jc w:val="both"/>
        <w:rPr>
          <w:rFonts w:ascii="Arial Black" w:hAnsi="Arial Black"/>
        </w:rPr>
      </w:pPr>
      <w:r w:rsidRPr="00A36A8C">
        <w:rPr>
          <w:rFonts w:ascii="Arial Black" w:hAnsi="Arial Black"/>
        </w:rPr>
        <w:t>If you have access to test results or letters, you may see something that upsets you and you may see it before your GP has spoken to you or the Practice may be closed</w:t>
      </w:r>
      <w:r w:rsidR="001B13AF">
        <w:rPr>
          <w:rFonts w:ascii="Arial Black" w:hAnsi="Arial Black"/>
        </w:rPr>
        <w:t xml:space="preserve"> at the time</w:t>
      </w:r>
      <w:r w:rsidRPr="00A36A8C">
        <w:rPr>
          <w:rFonts w:ascii="Arial Black" w:hAnsi="Arial Black"/>
        </w:rPr>
        <w:t xml:space="preserve"> and you cannot contact your GP.</w:t>
      </w:r>
    </w:p>
    <w:p w:rsidR="00A36A8C" w:rsidRDefault="00A36A8C" w:rsidP="00A36A8C">
      <w:pPr>
        <w:jc w:val="both"/>
        <w:rPr>
          <w:rFonts w:ascii="Arial Black" w:hAnsi="Arial Black"/>
        </w:rPr>
      </w:pPr>
    </w:p>
    <w:p w:rsidR="00A36A8C" w:rsidRPr="00A36A8C" w:rsidRDefault="00A36A8C" w:rsidP="00A36A8C">
      <w:pPr>
        <w:pStyle w:val="ListParagraph"/>
        <w:numPr>
          <w:ilvl w:val="0"/>
          <w:numId w:val="2"/>
        </w:numPr>
        <w:jc w:val="both"/>
        <w:rPr>
          <w:rFonts w:ascii="Arial Black" w:hAnsi="Arial Black"/>
        </w:rPr>
      </w:pPr>
      <w:r w:rsidRPr="00A36A8C">
        <w:rPr>
          <w:rFonts w:ascii="Arial Black" w:hAnsi="Arial Black"/>
        </w:rPr>
        <w:lastRenderedPageBreak/>
        <w:t>If you choose to share your information with others, that is your prerogative but it is still your responsibility to keep the information secure.</w:t>
      </w:r>
    </w:p>
    <w:p w:rsidR="00A36A8C" w:rsidRDefault="00A36A8C" w:rsidP="00A36A8C">
      <w:pPr>
        <w:jc w:val="both"/>
        <w:rPr>
          <w:rFonts w:ascii="Arial Black" w:hAnsi="Arial Black"/>
        </w:rPr>
      </w:pPr>
    </w:p>
    <w:p w:rsidR="00A36A8C" w:rsidRPr="00A36A8C" w:rsidRDefault="00A36A8C" w:rsidP="00A36A8C">
      <w:pPr>
        <w:pStyle w:val="ListParagraph"/>
        <w:numPr>
          <w:ilvl w:val="0"/>
          <w:numId w:val="2"/>
        </w:numPr>
        <w:jc w:val="both"/>
        <w:rPr>
          <w:rFonts w:ascii="Arial Black" w:hAnsi="Arial Black"/>
        </w:rPr>
      </w:pPr>
      <w:r w:rsidRPr="00A36A8C">
        <w:rPr>
          <w:rFonts w:ascii="Arial Black" w:hAnsi="Arial Black"/>
        </w:rPr>
        <w:t>Your medical record is designed to be used by Clinicians and thus some of the information may be highly technical and not easily understood. We do not advocate the use of the internet in this situation.</w:t>
      </w:r>
    </w:p>
    <w:p w:rsidR="00A36A8C" w:rsidRDefault="00A36A8C" w:rsidP="00A36A8C">
      <w:pPr>
        <w:jc w:val="both"/>
        <w:rPr>
          <w:rFonts w:ascii="Arial Black" w:hAnsi="Arial Black"/>
        </w:rPr>
      </w:pPr>
    </w:p>
    <w:p w:rsidR="006C75B2" w:rsidRDefault="00A36A8C" w:rsidP="00A36A8C">
      <w:pPr>
        <w:pStyle w:val="ListParagraph"/>
        <w:numPr>
          <w:ilvl w:val="0"/>
          <w:numId w:val="2"/>
        </w:numPr>
        <w:jc w:val="both"/>
        <w:rPr>
          <w:rFonts w:ascii="Arial Black" w:hAnsi="Arial Black"/>
        </w:rPr>
      </w:pPr>
      <w:r w:rsidRPr="00A36A8C">
        <w:rPr>
          <w:rFonts w:ascii="Arial Black" w:hAnsi="Arial Black"/>
        </w:rPr>
        <w:t>If you see something in your record that is an error or that does not relate to you, please log-out of the system immediately and contact the Practice.</w:t>
      </w:r>
    </w:p>
    <w:p w:rsidR="006C75B2" w:rsidRPr="006C75B2" w:rsidRDefault="006C75B2" w:rsidP="006C75B2">
      <w:pPr>
        <w:pStyle w:val="ListParagraph"/>
        <w:rPr>
          <w:rFonts w:ascii="Arial Black" w:hAnsi="Arial Black"/>
        </w:rPr>
      </w:pPr>
    </w:p>
    <w:p w:rsidR="006C75B2" w:rsidRDefault="006C75B2" w:rsidP="006C75B2">
      <w:pPr>
        <w:jc w:val="both"/>
        <w:rPr>
          <w:rFonts w:ascii="Arial Black" w:hAnsi="Arial Black"/>
        </w:rPr>
      </w:pPr>
    </w:p>
    <w:p w:rsidR="006C75B2" w:rsidRPr="00207F3C" w:rsidRDefault="00207F3C" w:rsidP="00207F3C">
      <w:pPr>
        <w:jc w:val="center"/>
        <w:rPr>
          <w:rFonts w:ascii="Arial Black" w:hAnsi="Arial Black"/>
          <w:sz w:val="32"/>
          <w:szCs w:val="32"/>
        </w:rPr>
      </w:pPr>
      <w:r w:rsidRPr="00207F3C">
        <w:rPr>
          <w:rFonts w:ascii="Arial Black" w:hAnsi="Arial Black"/>
          <w:sz w:val="32"/>
          <w:szCs w:val="32"/>
        </w:rPr>
        <w:t>oOo</w:t>
      </w: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Default="006C75B2" w:rsidP="006C75B2">
      <w:pPr>
        <w:jc w:val="both"/>
        <w:rPr>
          <w:rFonts w:ascii="Arial Black" w:hAnsi="Arial Black"/>
        </w:rPr>
      </w:pPr>
    </w:p>
    <w:p w:rsidR="006C75B2" w:rsidRPr="006C75B2" w:rsidRDefault="00503E6B" w:rsidP="006C75B2">
      <w:pPr>
        <w:jc w:val="both"/>
        <w:rPr>
          <w:rFonts w:ascii="Arial Black" w:hAnsi="Arial Black"/>
        </w:rPr>
      </w:pPr>
      <w:r>
        <w:rPr>
          <w:noProof/>
          <w:lang w:eastAsia="en-GB"/>
        </w:rPr>
        <w:drawing>
          <wp:inline distT="0" distB="0" distL="0" distR="0" wp14:anchorId="7556C7BD" wp14:editId="42CF429F">
            <wp:extent cx="2644397" cy="651753"/>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2261" cy="653691"/>
                    </a:xfrm>
                    <a:prstGeom prst="rect">
                      <a:avLst/>
                    </a:prstGeom>
                  </pic:spPr>
                </pic:pic>
              </a:graphicData>
            </a:graphic>
          </wp:inline>
        </w:drawing>
      </w:r>
    </w:p>
    <w:p w:rsidR="006C75B2" w:rsidRDefault="006C75B2" w:rsidP="006C75B2"/>
    <w:p w:rsidR="006C75B2" w:rsidRPr="006C75B2" w:rsidRDefault="006C75B2" w:rsidP="006C75B2">
      <w:pPr>
        <w:jc w:val="center"/>
        <w:rPr>
          <w:rFonts w:ascii="Arial Black" w:hAnsi="Arial Black"/>
        </w:rPr>
      </w:pPr>
      <w:r w:rsidRPr="006C75B2">
        <w:rPr>
          <w:rFonts w:ascii="Arial Black" w:hAnsi="Arial Black"/>
        </w:rPr>
        <w:t>APPLICATION FOR ON-LINE ACCESS TO MY MEDICAL RECORD</w:t>
      </w:r>
    </w:p>
    <w:p w:rsidR="006C75B2" w:rsidRPr="006C75B2" w:rsidRDefault="006C75B2" w:rsidP="006C75B2"/>
    <w:tbl>
      <w:tblPr>
        <w:tblStyle w:val="TableGrid"/>
        <w:tblpPr w:leftFromText="180" w:rightFromText="180" w:vertAnchor="text" w:horzAnchor="margin" w:tblpY="-13"/>
        <w:tblW w:w="0" w:type="auto"/>
        <w:tblLook w:val="04A0" w:firstRow="1" w:lastRow="0" w:firstColumn="1" w:lastColumn="0" w:noHBand="0" w:noVBand="1"/>
      </w:tblPr>
      <w:tblGrid>
        <w:gridCol w:w="4621"/>
        <w:gridCol w:w="4621"/>
      </w:tblGrid>
      <w:tr w:rsidR="00E204DC" w:rsidTr="00E204DC">
        <w:tc>
          <w:tcPr>
            <w:tcW w:w="4621" w:type="dxa"/>
          </w:tcPr>
          <w:p w:rsidR="00E204DC" w:rsidRPr="007407DB" w:rsidRDefault="00E204DC" w:rsidP="00E204DC">
            <w:pPr>
              <w:rPr>
                <w:b/>
              </w:rPr>
            </w:pPr>
            <w:r w:rsidRPr="007407DB">
              <w:rPr>
                <w:b/>
              </w:rPr>
              <w:t>SURNAME:</w:t>
            </w:r>
          </w:p>
        </w:tc>
        <w:tc>
          <w:tcPr>
            <w:tcW w:w="4621" w:type="dxa"/>
          </w:tcPr>
          <w:p w:rsidR="00E204DC" w:rsidRPr="007407DB" w:rsidRDefault="00E204DC" w:rsidP="00E204DC">
            <w:pPr>
              <w:rPr>
                <w:b/>
              </w:rPr>
            </w:pPr>
            <w:r w:rsidRPr="007407DB">
              <w:rPr>
                <w:b/>
              </w:rPr>
              <w:t>FIRST NAME:</w:t>
            </w:r>
          </w:p>
        </w:tc>
      </w:tr>
      <w:tr w:rsidR="00E204DC" w:rsidTr="00E204DC">
        <w:tc>
          <w:tcPr>
            <w:tcW w:w="4621" w:type="dxa"/>
          </w:tcPr>
          <w:p w:rsidR="00E204DC" w:rsidRPr="007407DB" w:rsidRDefault="00E204DC" w:rsidP="00E204DC">
            <w:pPr>
              <w:rPr>
                <w:b/>
              </w:rPr>
            </w:pPr>
            <w:r w:rsidRPr="007407DB">
              <w:rPr>
                <w:b/>
              </w:rPr>
              <w:t>DATE OF BIRTH:</w:t>
            </w:r>
          </w:p>
        </w:tc>
        <w:tc>
          <w:tcPr>
            <w:tcW w:w="4621" w:type="dxa"/>
          </w:tcPr>
          <w:p w:rsidR="00E204DC" w:rsidRPr="007407DB" w:rsidRDefault="00E204DC" w:rsidP="00E204DC">
            <w:pPr>
              <w:rPr>
                <w:b/>
              </w:rPr>
            </w:pPr>
          </w:p>
        </w:tc>
      </w:tr>
      <w:tr w:rsidR="00E204DC" w:rsidTr="00E204DC">
        <w:trPr>
          <w:trHeight w:val="1473"/>
        </w:trPr>
        <w:tc>
          <w:tcPr>
            <w:tcW w:w="9242" w:type="dxa"/>
            <w:gridSpan w:val="2"/>
          </w:tcPr>
          <w:p w:rsidR="00E204DC" w:rsidRPr="007407DB" w:rsidRDefault="00E204DC" w:rsidP="00E204DC">
            <w:pPr>
              <w:rPr>
                <w:b/>
              </w:rPr>
            </w:pPr>
            <w:r w:rsidRPr="007407DB">
              <w:rPr>
                <w:b/>
              </w:rPr>
              <w:t>ADDRESS:</w:t>
            </w:r>
          </w:p>
          <w:p w:rsidR="00E204DC" w:rsidRPr="007407DB" w:rsidRDefault="00E204DC" w:rsidP="00E204DC">
            <w:pPr>
              <w:rPr>
                <w:b/>
              </w:rPr>
            </w:pPr>
          </w:p>
          <w:p w:rsidR="00E204DC" w:rsidRPr="007407DB" w:rsidRDefault="00E204DC" w:rsidP="00E204DC">
            <w:pPr>
              <w:rPr>
                <w:b/>
              </w:rPr>
            </w:pPr>
          </w:p>
          <w:p w:rsidR="00E204DC" w:rsidRPr="007407DB" w:rsidRDefault="00E204DC" w:rsidP="00E204DC">
            <w:pPr>
              <w:rPr>
                <w:b/>
              </w:rPr>
            </w:pPr>
          </w:p>
          <w:p w:rsidR="00E204DC" w:rsidRPr="007407DB" w:rsidRDefault="00E204DC" w:rsidP="00E204DC">
            <w:pPr>
              <w:rPr>
                <w:b/>
              </w:rPr>
            </w:pPr>
          </w:p>
          <w:p w:rsidR="00E204DC" w:rsidRPr="007407DB" w:rsidRDefault="00E204DC" w:rsidP="00E204DC">
            <w:pPr>
              <w:rPr>
                <w:b/>
              </w:rPr>
            </w:pPr>
            <w:r w:rsidRPr="007407DB">
              <w:rPr>
                <w:b/>
              </w:rPr>
              <w:t>POST CODE:</w:t>
            </w:r>
          </w:p>
        </w:tc>
      </w:tr>
      <w:tr w:rsidR="00E204DC" w:rsidTr="00E204DC">
        <w:tc>
          <w:tcPr>
            <w:tcW w:w="9242" w:type="dxa"/>
            <w:gridSpan w:val="2"/>
          </w:tcPr>
          <w:p w:rsidR="00E204DC" w:rsidRPr="007407DB" w:rsidRDefault="00E204DC" w:rsidP="00E204DC">
            <w:pPr>
              <w:rPr>
                <w:b/>
              </w:rPr>
            </w:pPr>
            <w:r w:rsidRPr="007407DB">
              <w:rPr>
                <w:b/>
              </w:rPr>
              <w:t>EMAIL ADDRESS:</w:t>
            </w:r>
          </w:p>
        </w:tc>
      </w:tr>
      <w:tr w:rsidR="00E204DC" w:rsidTr="00E204DC">
        <w:tc>
          <w:tcPr>
            <w:tcW w:w="4621" w:type="dxa"/>
          </w:tcPr>
          <w:p w:rsidR="00E204DC" w:rsidRPr="007407DB" w:rsidRDefault="00E204DC" w:rsidP="00E204DC">
            <w:pPr>
              <w:rPr>
                <w:b/>
              </w:rPr>
            </w:pPr>
            <w:r w:rsidRPr="007407DB">
              <w:rPr>
                <w:b/>
              </w:rPr>
              <w:t>TELEPHONE No:</w:t>
            </w:r>
          </w:p>
        </w:tc>
        <w:tc>
          <w:tcPr>
            <w:tcW w:w="4621" w:type="dxa"/>
          </w:tcPr>
          <w:p w:rsidR="00E204DC" w:rsidRPr="007407DB" w:rsidRDefault="00E204DC" w:rsidP="00E204DC">
            <w:pPr>
              <w:rPr>
                <w:b/>
              </w:rPr>
            </w:pPr>
            <w:r w:rsidRPr="007407DB">
              <w:rPr>
                <w:b/>
              </w:rPr>
              <w:t>MOBILE No:</w:t>
            </w:r>
          </w:p>
        </w:tc>
      </w:tr>
    </w:tbl>
    <w:p w:rsidR="00473195" w:rsidRPr="00473195" w:rsidRDefault="00473195" w:rsidP="00E204DC">
      <w:pPr>
        <w:jc w:val="center"/>
        <w:rPr>
          <w:rFonts w:ascii="Arial Black" w:hAnsi="Arial Black"/>
        </w:rPr>
      </w:pPr>
      <w:r w:rsidRPr="00473195">
        <w:rPr>
          <w:rFonts w:ascii="Arial Black" w:hAnsi="Arial Black"/>
        </w:rPr>
        <w:t>I wish to access my medical record on-line and understand and agree with each statement below</w:t>
      </w:r>
      <w:r>
        <w:rPr>
          <w:rFonts w:ascii="Arial Black" w:hAnsi="Arial Black"/>
        </w:rPr>
        <w:t xml:space="preserve"> (Please tick)</w:t>
      </w:r>
    </w:p>
    <w:p w:rsidR="006C75B2" w:rsidRDefault="006C75B2" w:rsidP="006C75B2">
      <w:pPr>
        <w:ind w:firstLine="720"/>
      </w:pPr>
      <w:r>
        <w:t xml:space="preserve">                         </w:t>
      </w:r>
    </w:p>
    <w:tbl>
      <w:tblPr>
        <w:tblStyle w:val="TableGrid"/>
        <w:tblW w:w="0" w:type="auto"/>
        <w:tblLook w:val="04A0" w:firstRow="1" w:lastRow="0" w:firstColumn="1" w:lastColumn="0" w:noHBand="0" w:noVBand="1"/>
      </w:tblPr>
      <w:tblGrid>
        <w:gridCol w:w="8472"/>
        <w:gridCol w:w="770"/>
      </w:tblGrid>
      <w:tr w:rsidR="00473195" w:rsidTr="00473195">
        <w:tc>
          <w:tcPr>
            <w:tcW w:w="8472" w:type="dxa"/>
          </w:tcPr>
          <w:p w:rsidR="00473195" w:rsidRPr="007407DB" w:rsidRDefault="00473195" w:rsidP="006C75B2">
            <w:pPr>
              <w:rPr>
                <w:b/>
              </w:rPr>
            </w:pPr>
            <w:r w:rsidRPr="007407DB">
              <w:rPr>
                <w:b/>
              </w:rPr>
              <w:t>I have read and understood the information in this leaflet</w:t>
            </w:r>
          </w:p>
        </w:tc>
        <w:tc>
          <w:tcPr>
            <w:tcW w:w="770" w:type="dxa"/>
          </w:tcPr>
          <w:p w:rsidR="00473195" w:rsidRPr="007407DB" w:rsidRDefault="00E204DC" w:rsidP="006C75B2">
            <w:pPr>
              <w:rPr>
                <w:b/>
              </w:rPr>
            </w:pPr>
            <w:r w:rsidRPr="007407DB">
              <w:rPr>
                <w:b/>
                <w:noProof/>
                <w:lang w:eastAsia="en-GB"/>
              </w:rPr>
              <mc:AlternateContent>
                <mc:Choice Requires="wps">
                  <w:drawing>
                    <wp:anchor distT="0" distB="0" distL="114300" distR="114300" simplePos="0" relativeHeight="251659264" behindDoc="0" locked="0" layoutInCell="1" allowOverlap="1" wp14:anchorId="17AF587F" wp14:editId="3CE2B928">
                      <wp:simplePos x="0" y="0"/>
                      <wp:positionH relativeFrom="column">
                        <wp:posOffset>651429</wp:posOffset>
                      </wp:positionH>
                      <wp:positionV relativeFrom="paragraph">
                        <wp:posOffset>82604</wp:posOffset>
                      </wp:positionV>
                      <wp:extent cx="389106" cy="223736"/>
                      <wp:effectExtent l="0" t="0" r="11430" b="24130"/>
                      <wp:wrapNone/>
                      <wp:docPr id="3" name="Flowchart: Process 3"/>
                      <wp:cNvGraphicFramePr/>
                      <a:graphic xmlns:a="http://schemas.openxmlformats.org/drawingml/2006/main">
                        <a:graphicData uri="http://schemas.microsoft.com/office/word/2010/wordprocessingShape">
                          <wps:wsp>
                            <wps:cNvSpPr/>
                            <wps:spPr>
                              <a:xfrm>
                                <a:off x="0" y="0"/>
                                <a:ext cx="389106" cy="223736"/>
                              </a:xfrm>
                              <a:prstGeom prst="flowChartProcess">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3" o:spid="_x0000_s1026" type="#_x0000_t109" style="position:absolute;margin-left:51.3pt;margin-top:6.5pt;width:30.65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" fillcolor="white [3201]" strokecolor="white [3212]" strokeweight="2pt"/>
                  </w:pict>
                </mc:Fallback>
              </mc:AlternateContent>
            </w:r>
          </w:p>
        </w:tc>
      </w:tr>
      <w:tr w:rsidR="00473195" w:rsidTr="00473195">
        <w:tc>
          <w:tcPr>
            <w:tcW w:w="8472" w:type="dxa"/>
          </w:tcPr>
          <w:p w:rsidR="00473195" w:rsidRPr="007407DB" w:rsidRDefault="00473195" w:rsidP="006C75B2">
            <w:pPr>
              <w:rPr>
                <w:b/>
              </w:rPr>
            </w:pPr>
            <w:r w:rsidRPr="007407DB">
              <w:rPr>
                <w:b/>
              </w:rPr>
              <w:t>I will be responsible for the security of the information that I see or download</w:t>
            </w:r>
          </w:p>
        </w:tc>
        <w:tc>
          <w:tcPr>
            <w:tcW w:w="770" w:type="dxa"/>
          </w:tcPr>
          <w:p w:rsidR="00473195" w:rsidRPr="007407DB" w:rsidRDefault="00473195" w:rsidP="006C75B2">
            <w:pPr>
              <w:rPr>
                <w:b/>
              </w:rPr>
            </w:pPr>
          </w:p>
        </w:tc>
      </w:tr>
      <w:tr w:rsidR="00473195" w:rsidTr="00473195">
        <w:tc>
          <w:tcPr>
            <w:tcW w:w="8472" w:type="dxa"/>
          </w:tcPr>
          <w:p w:rsidR="00473195" w:rsidRPr="007407DB" w:rsidRDefault="00473195" w:rsidP="006C75B2">
            <w:pPr>
              <w:rPr>
                <w:b/>
              </w:rPr>
            </w:pPr>
            <w:r w:rsidRPr="007407DB">
              <w:rPr>
                <w:b/>
              </w:rPr>
              <w:t>If I choose to share my information with anyone else it is at my own risk</w:t>
            </w:r>
          </w:p>
        </w:tc>
        <w:tc>
          <w:tcPr>
            <w:tcW w:w="770" w:type="dxa"/>
          </w:tcPr>
          <w:p w:rsidR="00473195" w:rsidRPr="007407DB" w:rsidRDefault="00473195" w:rsidP="006C75B2">
            <w:pPr>
              <w:rPr>
                <w:b/>
              </w:rPr>
            </w:pPr>
          </w:p>
        </w:tc>
      </w:tr>
      <w:tr w:rsidR="00473195" w:rsidTr="00473195">
        <w:tc>
          <w:tcPr>
            <w:tcW w:w="8472" w:type="dxa"/>
          </w:tcPr>
          <w:p w:rsidR="00473195" w:rsidRPr="007407DB" w:rsidRDefault="00473195" w:rsidP="006C75B2">
            <w:pPr>
              <w:rPr>
                <w:b/>
              </w:rPr>
            </w:pPr>
            <w:r w:rsidRPr="007407DB">
              <w:rPr>
                <w:b/>
              </w:rPr>
              <w:t>If I suspect that my account has been compromised I will contact the Practice as soon as possible</w:t>
            </w:r>
          </w:p>
        </w:tc>
        <w:tc>
          <w:tcPr>
            <w:tcW w:w="770" w:type="dxa"/>
          </w:tcPr>
          <w:p w:rsidR="00473195" w:rsidRPr="007407DB" w:rsidRDefault="00473195" w:rsidP="006C75B2">
            <w:pPr>
              <w:rPr>
                <w:b/>
              </w:rPr>
            </w:pPr>
          </w:p>
        </w:tc>
      </w:tr>
      <w:tr w:rsidR="00473195" w:rsidTr="00473195">
        <w:tc>
          <w:tcPr>
            <w:tcW w:w="8472" w:type="dxa"/>
          </w:tcPr>
          <w:p w:rsidR="00473195" w:rsidRPr="007407DB" w:rsidRDefault="00473195" w:rsidP="006C75B2">
            <w:pPr>
              <w:rPr>
                <w:b/>
              </w:rPr>
            </w:pPr>
            <w:r w:rsidRPr="007407DB">
              <w:rPr>
                <w:b/>
              </w:rPr>
              <w:t>If I see information that is not about me or is inaccurate I will contact the Practice as soon as possible</w:t>
            </w:r>
          </w:p>
        </w:tc>
        <w:tc>
          <w:tcPr>
            <w:tcW w:w="770" w:type="dxa"/>
          </w:tcPr>
          <w:p w:rsidR="00473195" w:rsidRPr="007407DB" w:rsidRDefault="00473195" w:rsidP="006C75B2">
            <w:pPr>
              <w:rPr>
                <w:b/>
              </w:rPr>
            </w:pPr>
          </w:p>
        </w:tc>
      </w:tr>
      <w:tr w:rsidR="00473195" w:rsidTr="00473195">
        <w:tc>
          <w:tcPr>
            <w:tcW w:w="8472" w:type="dxa"/>
          </w:tcPr>
          <w:p w:rsidR="00473195" w:rsidRPr="007407DB" w:rsidRDefault="00473195" w:rsidP="006C75B2">
            <w:pPr>
              <w:rPr>
                <w:b/>
              </w:rPr>
            </w:pPr>
            <w:r w:rsidRPr="007407DB">
              <w:rPr>
                <w:b/>
              </w:rPr>
              <w:t xml:space="preserve">If I think that I may be pressurised to give access to someone else unwillingly I will contact the Practice as soon as possible </w:t>
            </w:r>
          </w:p>
        </w:tc>
        <w:tc>
          <w:tcPr>
            <w:tcW w:w="770" w:type="dxa"/>
          </w:tcPr>
          <w:p w:rsidR="00473195" w:rsidRPr="007407DB" w:rsidRDefault="00473195" w:rsidP="006C75B2">
            <w:pPr>
              <w:rPr>
                <w:b/>
              </w:rPr>
            </w:pPr>
          </w:p>
        </w:tc>
      </w:tr>
      <w:tr w:rsidR="00F47569" w:rsidTr="00F47569">
        <w:trPr>
          <w:trHeight w:val="771"/>
        </w:trPr>
        <w:tc>
          <w:tcPr>
            <w:tcW w:w="8472" w:type="dxa"/>
          </w:tcPr>
          <w:p w:rsidR="00F47569" w:rsidRPr="007407DB" w:rsidRDefault="00F47569" w:rsidP="00983E18">
            <w:pPr>
              <w:rPr>
                <w:b/>
              </w:rPr>
            </w:pPr>
            <w:r w:rsidRPr="007407DB">
              <w:rPr>
                <w:b/>
              </w:rPr>
              <w:t>Signature:</w:t>
            </w:r>
          </w:p>
        </w:tc>
        <w:tc>
          <w:tcPr>
            <w:tcW w:w="770" w:type="dxa"/>
          </w:tcPr>
          <w:p w:rsidR="00F47569" w:rsidRPr="007407DB" w:rsidRDefault="00F47569" w:rsidP="00983E18">
            <w:pPr>
              <w:rPr>
                <w:b/>
              </w:rPr>
            </w:pPr>
            <w:r w:rsidRPr="007407DB">
              <w:rPr>
                <w:b/>
              </w:rPr>
              <w:t>Date:</w:t>
            </w:r>
          </w:p>
        </w:tc>
      </w:tr>
    </w:tbl>
    <w:tbl>
      <w:tblPr>
        <w:tblStyle w:val="TableGrid"/>
        <w:tblpPr w:leftFromText="180" w:rightFromText="180" w:vertAnchor="text" w:horzAnchor="margin" w:tblpY="284"/>
        <w:tblW w:w="0" w:type="auto"/>
        <w:tblLook w:val="04A0" w:firstRow="1" w:lastRow="0" w:firstColumn="1" w:lastColumn="0" w:noHBand="0" w:noVBand="1"/>
      </w:tblPr>
      <w:tblGrid>
        <w:gridCol w:w="3205"/>
        <w:gridCol w:w="1156"/>
        <w:gridCol w:w="4881"/>
      </w:tblGrid>
      <w:tr w:rsidR="00F47569" w:rsidTr="00207F3C">
        <w:trPr>
          <w:trHeight w:val="435"/>
        </w:trPr>
        <w:tc>
          <w:tcPr>
            <w:tcW w:w="3205" w:type="dxa"/>
            <w:shd w:val="clear" w:color="auto" w:fill="F2F2F2" w:themeFill="background1" w:themeFillShade="F2"/>
          </w:tcPr>
          <w:p w:rsidR="00F47569" w:rsidRPr="007407DB" w:rsidRDefault="00F47569" w:rsidP="00F47569">
            <w:pPr>
              <w:rPr>
                <w:b/>
              </w:rPr>
            </w:pPr>
            <w:r w:rsidRPr="007407DB">
              <w:rPr>
                <w:b/>
              </w:rPr>
              <w:t>Patient NHS No:</w:t>
            </w:r>
          </w:p>
        </w:tc>
        <w:tc>
          <w:tcPr>
            <w:tcW w:w="1156" w:type="dxa"/>
            <w:shd w:val="clear" w:color="auto" w:fill="F2F2F2" w:themeFill="background1" w:themeFillShade="F2"/>
          </w:tcPr>
          <w:p w:rsidR="00F47569" w:rsidRPr="007407DB" w:rsidRDefault="00F47569" w:rsidP="00F47569">
            <w:pPr>
              <w:rPr>
                <w:b/>
              </w:rPr>
            </w:pPr>
          </w:p>
        </w:tc>
        <w:tc>
          <w:tcPr>
            <w:tcW w:w="4881" w:type="dxa"/>
            <w:shd w:val="clear" w:color="auto" w:fill="F2F2F2" w:themeFill="background1" w:themeFillShade="F2"/>
          </w:tcPr>
          <w:p w:rsidR="00F47569" w:rsidRPr="007407DB" w:rsidRDefault="00F47569" w:rsidP="00F47569">
            <w:pPr>
              <w:rPr>
                <w:b/>
              </w:rPr>
            </w:pPr>
            <w:r w:rsidRPr="007407DB">
              <w:rPr>
                <w:b/>
              </w:rPr>
              <w:t>EMIS No:</w:t>
            </w:r>
          </w:p>
        </w:tc>
      </w:tr>
      <w:tr w:rsidR="00F47569" w:rsidTr="00207F3C">
        <w:trPr>
          <w:trHeight w:val="555"/>
        </w:trPr>
        <w:tc>
          <w:tcPr>
            <w:tcW w:w="3205" w:type="dxa"/>
            <w:shd w:val="clear" w:color="auto" w:fill="F2F2F2" w:themeFill="background1" w:themeFillShade="F2"/>
          </w:tcPr>
          <w:p w:rsidR="00F47569" w:rsidRPr="007407DB" w:rsidRDefault="00F47569" w:rsidP="00F47569">
            <w:pPr>
              <w:rPr>
                <w:b/>
              </w:rPr>
            </w:pPr>
            <w:r w:rsidRPr="007407DB">
              <w:rPr>
                <w:b/>
              </w:rPr>
              <w:t>ID verified by (initials):</w:t>
            </w:r>
          </w:p>
        </w:tc>
        <w:tc>
          <w:tcPr>
            <w:tcW w:w="1156" w:type="dxa"/>
            <w:shd w:val="clear" w:color="auto" w:fill="F2F2F2" w:themeFill="background1" w:themeFillShade="F2"/>
          </w:tcPr>
          <w:p w:rsidR="00F47569" w:rsidRPr="007407DB" w:rsidRDefault="00F47569" w:rsidP="00F47569">
            <w:pPr>
              <w:rPr>
                <w:b/>
              </w:rPr>
            </w:pPr>
            <w:r w:rsidRPr="007407DB">
              <w:rPr>
                <w:b/>
              </w:rPr>
              <w:t>Date:</w:t>
            </w:r>
          </w:p>
        </w:tc>
        <w:tc>
          <w:tcPr>
            <w:tcW w:w="4881" w:type="dxa"/>
            <w:shd w:val="clear" w:color="auto" w:fill="F2F2F2" w:themeFill="background1" w:themeFillShade="F2"/>
          </w:tcPr>
          <w:p w:rsidR="00F47569" w:rsidRPr="007407DB" w:rsidRDefault="00F47569" w:rsidP="00F47569">
            <w:pPr>
              <w:rPr>
                <w:b/>
              </w:rPr>
            </w:pPr>
            <w:r w:rsidRPr="007407DB">
              <w:rPr>
                <w:b/>
              </w:rPr>
              <w:t>Method:</w:t>
            </w:r>
          </w:p>
          <w:p w:rsidR="00F47569" w:rsidRPr="007407DB" w:rsidRDefault="00F47569" w:rsidP="00F47569">
            <w:pPr>
              <w:rPr>
                <w:b/>
              </w:rPr>
            </w:pPr>
            <w:r w:rsidRPr="007407DB">
              <w:rPr>
                <w:b/>
              </w:rPr>
              <w:t>Vouching</w:t>
            </w:r>
          </w:p>
          <w:p w:rsidR="00F47569" w:rsidRPr="007407DB" w:rsidRDefault="00F47569" w:rsidP="00F47569">
            <w:pPr>
              <w:rPr>
                <w:b/>
              </w:rPr>
            </w:pPr>
            <w:r w:rsidRPr="007407DB">
              <w:rPr>
                <w:b/>
              </w:rPr>
              <w:t>Vouching with information in the record</w:t>
            </w:r>
          </w:p>
          <w:p w:rsidR="00F47569" w:rsidRPr="007407DB" w:rsidRDefault="00F47569" w:rsidP="00F47569">
            <w:pPr>
              <w:rPr>
                <w:b/>
              </w:rPr>
            </w:pPr>
            <w:r w:rsidRPr="007407DB">
              <w:rPr>
                <w:b/>
              </w:rPr>
              <w:t>Photo ID and proof of residence</w:t>
            </w:r>
          </w:p>
        </w:tc>
      </w:tr>
      <w:tr w:rsidR="00F47569" w:rsidTr="00207F3C">
        <w:trPr>
          <w:trHeight w:val="443"/>
        </w:trPr>
        <w:tc>
          <w:tcPr>
            <w:tcW w:w="4361" w:type="dxa"/>
            <w:gridSpan w:val="2"/>
            <w:shd w:val="clear" w:color="auto" w:fill="F2F2F2" w:themeFill="background1" w:themeFillShade="F2"/>
          </w:tcPr>
          <w:p w:rsidR="00F47569" w:rsidRPr="007407DB" w:rsidRDefault="00F47569" w:rsidP="00F47569">
            <w:pPr>
              <w:rPr>
                <w:b/>
              </w:rPr>
            </w:pPr>
            <w:r w:rsidRPr="007407DB">
              <w:rPr>
                <w:b/>
              </w:rPr>
              <w:t>Authorised by:</w:t>
            </w:r>
          </w:p>
        </w:tc>
        <w:tc>
          <w:tcPr>
            <w:tcW w:w="4881" w:type="dxa"/>
            <w:shd w:val="clear" w:color="auto" w:fill="F2F2F2" w:themeFill="background1" w:themeFillShade="F2"/>
          </w:tcPr>
          <w:p w:rsidR="00F47569" w:rsidRPr="007407DB" w:rsidRDefault="00F47569" w:rsidP="00F47569">
            <w:pPr>
              <w:rPr>
                <w:b/>
              </w:rPr>
            </w:pPr>
            <w:r w:rsidRPr="007407DB">
              <w:rPr>
                <w:b/>
              </w:rPr>
              <w:t>Date:</w:t>
            </w:r>
          </w:p>
        </w:tc>
      </w:tr>
      <w:tr w:rsidR="00F47569" w:rsidTr="00207F3C">
        <w:trPr>
          <w:trHeight w:val="449"/>
        </w:trPr>
        <w:tc>
          <w:tcPr>
            <w:tcW w:w="9242" w:type="dxa"/>
            <w:gridSpan w:val="3"/>
            <w:tcBorders>
              <w:bottom w:val="single" w:sz="4" w:space="0" w:color="auto"/>
              <w:right w:val="single" w:sz="4" w:space="0" w:color="auto"/>
            </w:tcBorders>
            <w:shd w:val="clear" w:color="auto" w:fill="F2F2F2" w:themeFill="background1" w:themeFillShade="F2"/>
          </w:tcPr>
          <w:p w:rsidR="00F47569" w:rsidRPr="007407DB" w:rsidRDefault="00F47569" w:rsidP="00F47569">
            <w:pPr>
              <w:rPr>
                <w:b/>
              </w:rPr>
            </w:pPr>
            <w:r w:rsidRPr="007407DB">
              <w:rPr>
                <w:b/>
              </w:rPr>
              <w:t>Date account created:</w:t>
            </w:r>
          </w:p>
        </w:tc>
      </w:tr>
      <w:tr w:rsidR="00F47569" w:rsidTr="00207F3C">
        <w:trPr>
          <w:trHeight w:val="413"/>
        </w:trPr>
        <w:tc>
          <w:tcPr>
            <w:tcW w:w="9242" w:type="dxa"/>
            <w:gridSpan w:val="3"/>
            <w:tcBorders>
              <w:top w:val="single" w:sz="4" w:space="0" w:color="auto"/>
              <w:right w:val="single" w:sz="4" w:space="0" w:color="auto"/>
            </w:tcBorders>
            <w:shd w:val="clear" w:color="auto" w:fill="F2F2F2" w:themeFill="background1" w:themeFillShade="F2"/>
          </w:tcPr>
          <w:p w:rsidR="00F47569" w:rsidRPr="007407DB" w:rsidRDefault="00F47569" w:rsidP="00F47569">
            <w:pPr>
              <w:rPr>
                <w:b/>
              </w:rPr>
            </w:pPr>
            <w:r w:rsidRPr="007407DB">
              <w:rPr>
                <w:b/>
              </w:rPr>
              <w:t>Date passphrase sent</w:t>
            </w:r>
          </w:p>
        </w:tc>
      </w:tr>
      <w:tr w:rsidR="00F47569" w:rsidTr="00207F3C">
        <w:trPr>
          <w:trHeight w:val="1449"/>
        </w:trPr>
        <w:tc>
          <w:tcPr>
            <w:tcW w:w="3205" w:type="dxa"/>
            <w:shd w:val="clear" w:color="auto" w:fill="F2F2F2" w:themeFill="background1" w:themeFillShade="F2"/>
          </w:tcPr>
          <w:p w:rsidR="00F47569" w:rsidRPr="007407DB" w:rsidRDefault="00A906D1" w:rsidP="00F47569">
            <w:pPr>
              <w:rPr>
                <w:b/>
              </w:rPr>
            </w:pPr>
            <w:r>
              <w:rPr>
                <w:b/>
              </w:rPr>
              <w:t xml:space="preserve">Basic </w:t>
            </w:r>
            <w:r w:rsidR="00F47569" w:rsidRPr="007407DB">
              <w:rPr>
                <w:b/>
              </w:rPr>
              <w:t>Level of access enabled:</w:t>
            </w:r>
          </w:p>
          <w:p w:rsidR="00F47569" w:rsidRPr="007407DB" w:rsidRDefault="00F47569" w:rsidP="00F47569">
            <w:pPr>
              <w:rPr>
                <w:b/>
              </w:rPr>
            </w:pPr>
          </w:p>
        </w:tc>
        <w:tc>
          <w:tcPr>
            <w:tcW w:w="6037" w:type="dxa"/>
            <w:gridSpan w:val="2"/>
            <w:shd w:val="clear" w:color="auto" w:fill="F2F2F2" w:themeFill="background1" w:themeFillShade="F2"/>
          </w:tcPr>
          <w:p w:rsidR="00F47569" w:rsidRPr="007407DB" w:rsidRDefault="00F47569" w:rsidP="00F47569">
            <w:pPr>
              <w:rPr>
                <w:b/>
              </w:rPr>
            </w:pPr>
            <w:r w:rsidRPr="007407DB">
              <w:rPr>
                <w:b/>
              </w:rPr>
              <w:t>Notes/Explanation:</w:t>
            </w:r>
          </w:p>
        </w:tc>
      </w:tr>
    </w:tbl>
    <w:p w:rsidR="00A36A8C" w:rsidRPr="007407DB" w:rsidRDefault="00F47569" w:rsidP="006C75B2">
      <w:pPr>
        <w:rPr>
          <w:b/>
        </w:rPr>
      </w:pPr>
      <w:r w:rsidRPr="007407DB">
        <w:rPr>
          <w:b/>
        </w:rPr>
        <w:t>For Practice Use Only</w:t>
      </w:r>
    </w:p>
    <w:sectPr w:rsidR="00A36A8C" w:rsidRPr="007407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7CB" w:rsidRDefault="008157CB" w:rsidP="008157CB">
      <w:r>
        <w:separator/>
      </w:r>
    </w:p>
  </w:endnote>
  <w:endnote w:type="continuationSeparator" w:id="0">
    <w:p w:rsidR="008157CB" w:rsidRDefault="008157CB" w:rsidP="0081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7CB" w:rsidRDefault="008157CB" w:rsidP="008157CB">
      <w:r>
        <w:separator/>
      </w:r>
    </w:p>
  </w:footnote>
  <w:footnote w:type="continuationSeparator" w:id="0">
    <w:p w:rsidR="008157CB" w:rsidRDefault="008157CB" w:rsidP="00815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83101"/>
    <w:multiLevelType w:val="hybridMultilevel"/>
    <w:tmpl w:val="79B0F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CC1E19"/>
    <w:multiLevelType w:val="hybridMultilevel"/>
    <w:tmpl w:val="AFAE49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8755C4"/>
    <w:multiLevelType w:val="hybridMultilevel"/>
    <w:tmpl w:val="F56A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0A"/>
    <w:rsid w:val="00015EA5"/>
    <w:rsid w:val="00180F0E"/>
    <w:rsid w:val="001A4AF7"/>
    <w:rsid w:val="001B13AF"/>
    <w:rsid w:val="00207F3C"/>
    <w:rsid w:val="002E6766"/>
    <w:rsid w:val="003A2289"/>
    <w:rsid w:val="003F580A"/>
    <w:rsid w:val="00473195"/>
    <w:rsid w:val="004A0EC5"/>
    <w:rsid w:val="004F62C4"/>
    <w:rsid w:val="00503E6B"/>
    <w:rsid w:val="00561616"/>
    <w:rsid w:val="00595234"/>
    <w:rsid w:val="00650D98"/>
    <w:rsid w:val="006C75B2"/>
    <w:rsid w:val="007407DB"/>
    <w:rsid w:val="00753E3B"/>
    <w:rsid w:val="00772757"/>
    <w:rsid w:val="00796DB4"/>
    <w:rsid w:val="008157CB"/>
    <w:rsid w:val="0085725D"/>
    <w:rsid w:val="008E1E11"/>
    <w:rsid w:val="009164A6"/>
    <w:rsid w:val="00A11C02"/>
    <w:rsid w:val="00A36A8C"/>
    <w:rsid w:val="00A906D1"/>
    <w:rsid w:val="00AA22CE"/>
    <w:rsid w:val="00B940E2"/>
    <w:rsid w:val="00D33C13"/>
    <w:rsid w:val="00D8090C"/>
    <w:rsid w:val="00E204DC"/>
    <w:rsid w:val="00E91AAB"/>
    <w:rsid w:val="00E973A9"/>
    <w:rsid w:val="00F47569"/>
    <w:rsid w:val="00F53B0F"/>
    <w:rsid w:val="00F81C01"/>
    <w:rsid w:val="00FC2630"/>
    <w:rsid w:val="00FD5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80A"/>
    <w:rPr>
      <w:rFonts w:ascii="Tahoma" w:hAnsi="Tahoma" w:cs="Tahoma"/>
      <w:sz w:val="16"/>
      <w:szCs w:val="16"/>
    </w:rPr>
  </w:style>
  <w:style w:type="character" w:customStyle="1" w:styleId="BalloonTextChar">
    <w:name w:val="Balloon Text Char"/>
    <w:basedOn w:val="DefaultParagraphFont"/>
    <w:link w:val="BalloonText"/>
    <w:uiPriority w:val="99"/>
    <w:semiHidden/>
    <w:rsid w:val="003F580A"/>
    <w:rPr>
      <w:rFonts w:ascii="Tahoma" w:hAnsi="Tahoma" w:cs="Tahoma"/>
      <w:sz w:val="16"/>
      <w:szCs w:val="16"/>
    </w:rPr>
  </w:style>
  <w:style w:type="character" w:styleId="Hyperlink">
    <w:name w:val="Hyperlink"/>
    <w:basedOn w:val="DefaultParagraphFont"/>
    <w:uiPriority w:val="99"/>
    <w:unhideWhenUsed/>
    <w:rsid w:val="00E91AAB"/>
    <w:rPr>
      <w:color w:val="0000FF" w:themeColor="hyperlink"/>
      <w:u w:val="single"/>
    </w:rPr>
  </w:style>
  <w:style w:type="paragraph" w:styleId="ListParagraph">
    <w:name w:val="List Paragraph"/>
    <w:basedOn w:val="Normal"/>
    <w:uiPriority w:val="34"/>
    <w:qFormat/>
    <w:rsid w:val="00F53B0F"/>
    <w:pPr>
      <w:ind w:left="720"/>
      <w:contextualSpacing/>
    </w:pPr>
  </w:style>
  <w:style w:type="paragraph" w:styleId="FootnoteText">
    <w:name w:val="footnote text"/>
    <w:basedOn w:val="Normal"/>
    <w:link w:val="FootnoteTextChar"/>
    <w:uiPriority w:val="99"/>
    <w:semiHidden/>
    <w:unhideWhenUsed/>
    <w:rsid w:val="008157CB"/>
    <w:rPr>
      <w:sz w:val="20"/>
      <w:szCs w:val="20"/>
    </w:rPr>
  </w:style>
  <w:style w:type="character" w:customStyle="1" w:styleId="FootnoteTextChar">
    <w:name w:val="Footnote Text Char"/>
    <w:basedOn w:val="DefaultParagraphFont"/>
    <w:link w:val="FootnoteText"/>
    <w:uiPriority w:val="99"/>
    <w:semiHidden/>
    <w:rsid w:val="008157CB"/>
    <w:rPr>
      <w:sz w:val="20"/>
      <w:szCs w:val="20"/>
    </w:rPr>
  </w:style>
  <w:style w:type="character" w:styleId="FootnoteReference">
    <w:name w:val="footnote reference"/>
    <w:basedOn w:val="DefaultParagraphFont"/>
    <w:uiPriority w:val="99"/>
    <w:semiHidden/>
    <w:unhideWhenUsed/>
    <w:rsid w:val="008157CB"/>
    <w:rPr>
      <w:vertAlign w:val="superscript"/>
    </w:rPr>
  </w:style>
  <w:style w:type="character" w:styleId="FollowedHyperlink">
    <w:name w:val="FollowedHyperlink"/>
    <w:basedOn w:val="DefaultParagraphFont"/>
    <w:uiPriority w:val="99"/>
    <w:semiHidden/>
    <w:unhideWhenUsed/>
    <w:rsid w:val="008157CB"/>
    <w:rPr>
      <w:color w:val="800080" w:themeColor="followedHyperlink"/>
      <w:u w:val="single"/>
    </w:rPr>
  </w:style>
  <w:style w:type="table" w:styleId="TableGrid">
    <w:name w:val="Table Grid"/>
    <w:basedOn w:val="TableNormal"/>
    <w:uiPriority w:val="59"/>
    <w:rsid w:val="006C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80A"/>
    <w:rPr>
      <w:rFonts w:ascii="Tahoma" w:hAnsi="Tahoma" w:cs="Tahoma"/>
      <w:sz w:val="16"/>
      <w:szCs w:val="16"/>
    </w:rPr>
  </w:style>
  <w:style w:type="character" w:customStyle="1" w:styleId="BalloonTextChar">
    <w:name w:val="Balloon Text Char"/>
    <w:basedOn w:val="DefaultParagraphFont"/>
    <w:link w:val="BalloonText"/>
    <w:uiPriority w:val="99"/>
    <w:semiHidden/>
    <w:rsid w:val="003F580A"/>
    <w:rPr>
      <w:rFonts w:ascii="Tahoma" w:hAnsi="Tahoma" w:cs="Tahoma"/>
      <w:sz w:val="16"/>
      <w:szCs w:val="16"/>
    </w:rPr>
  </w:style>
  <w:style w:type="character" w:styleId="Hyperlink">
    <w:name w:val="Hyperlink"/>
    <w:basedOn w:val="DefaultParagraphFont"/>
    <w:uiPriority w:val="99"/>
    <w:unhideWhenUsed/>
    <w:rsid w:val="00E91AAB"/>
    <w:rPr>
      <w:color w:val="0000FF" w:themeColor="hyperlink"/>
      <w:u w:val="single"/>
    </w:rPr>
  </w:style>
  <w:style w:type="paragraph" w:styleId="ListParagraph">
    <w:name w:val="List Paragraph"/>
    <w:basedOn w:val="Normal"/>
    <w:uiPriority w:val="34"/>
    <w:qFormat/>
    <w:rsid w:val="00F53B0F"/>
    <w:pPr>
      <w:ind w:left="720"/>
      <w:contextualSpacing/>
    </w:pPr>
  </w:style>
  <w:style w:type="paragraph" w:styleId="FootnoteText">
    <w:name w:val="footnote text"/>
    <w:basedOn w:val="Normal"/>
    <w:link w:val="FootnoteTextChar"/>
    <w:uiPriority w:val="99"/>
    <w:semiHidden/>
    <w:unhideWhenUsed/>
    <w:rsid w:val="008157CB"/>
    <w:rPr>
      <w:sz w:val="20"/>
      <w:szCs w:val="20"/>
    </w:rPr>
  </w:style>
  <w:style w:type="character" w:customStyle="1" w:styleId="FootnoteTextChar">
    <w:name w:val="Footnote Text Char"/>
    <w:basedOn w:val="DefaultParagraphFont"/>
    <w:link w:val="FootnoteText"/>
    <w:uiPriority w:val="99"/>
    <w:semiHidden/>
    <w:rsid w:val="008157CB"/>
    <w:rPr>
      <w:sz w:val="20"/>
      <w:szCs w:val="20"/>
    </w:rPr>
  </w:style>
  <w:style w:type="character" w:styleId="FootnoteReference">
    <w:name w:val="footnote reference"/>
    <w:basedOn w:val="DefaultParagraphFont"/>
    <w:uiPriority w:val="99"/>
    <w:semiHidden/>
    <w:unhideWhenUsed/>
    <w:rsid w:val="008157CB"/>
    <w:rPr>
      <w:vertAlign w:val="superscript"/>
    </w:rPr>
  </w:style>
  <w:style w:type="character" w:styleId="FollowedHyperlink">
    <w:name w:val="FollowedHyperlink"/>
    <w:basedOn w:val="DefaultParagraphFont"/>
    <w:uiPriority w:val="99"/>
    <w:semiHidden/>
    <w:unhideWhenUsed/>
    <w:rsid w:val="008157CB"/>
    <w:rPr>
      <w:color w:val="800080" w:themeColor="followedHyperlink"/>
      <w:u w:val="single"/>
    </w:rPr>
  </w:style>
  <w:style w:type="table" w:styleId="TableGrid">
    <w:name w:val="Table Grid"/>
    <w:basedOn w:val="TableNormal"/>
    <w:uiPriority w:val="59"/>
    <w:rsid w:val="006C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patient.emisaccess.co.uk/account/login?ReturnUrl=%2F"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A8CE-002C-4F31-AE9E-58D79999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NHS</cp:lastModifiedBy>
  <cp:revision>2</cp:revision>
  <cp:lastPrinted>2018-08-14T14:00:00Z</cp:lastPrinted>
  <dcterms:created xsi:type="dcterms:W3CDTF">2020-11-23T14:05:00Z</dcterms:created>
  <dcterms:modified xsi:type="dcterms:W3CDTF">2020-11-23T14:05:00Z</dcterms:modified>
</cp:coreProperties>
</file>